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5" w:rsidRDefault="00E16A35" w:rsidP="00ED0538">
      <w:pPr>
        <w:jc w:val="both"/>
      </w:pPr>
      <w:r>
        <w:t>Avec l'allongement de l'espérance de vie et le vieillissement de la population dans les pays développés la maladie d'Alzheimer devient un réel problème de santé publique.</w:t>
      </w:r>
    </w:p>
    <w:p w:rsidR="00ED0538" w:rsidRDefault="00ED0538" w:rsidP="00ED0538">
      <w:pPr>
        <w:jc w:val="both"/>
      </w:pPr>
      <w:r>
        <w:t xml:space="preserve">Elle touchait  26 millions de personnes </w:t>
      </w:r>
      <w:r w:rsidR="00D72FA1">
        <w:t xml:space="preserve">dans le monde </w:t>
      </w:r>
      <w:r>
        <w:t>en 2005 et pourrait en toucher 4 fois plus en 2050.</w:t>
      </w:r>
    </w:p>
    <w:p w:rsidR="00ED0538" w:rsidRDefault="00ED0538" w:rsidP="00ED0538">
      <w:pPr>
        <w:jc w:val="both"/>
      </w:pPr>
      <w:r>
        <w:t>Elle affecte les seniors généralement à partir de 65</w:t>
      </w:r>
      <w:r w:rsidR="00D72FA1">
        <w:t xml:space="preserve"> </w:t>
      </w:r>
      <w:r>
        <w:t>ans même si des formes  rares peuvent être diagnostiquées plus tôt. L’espérance de vie est compris</w:t>
      </w:r>
      <w:r w:rsidR="00D72FA1">
        <w:t>e</w:t>
      </w:r>
      <w:r>
        <w:t xml:space="preserve"> entre 3 et 8 ans.</w:t>
      </w:r>
      <w:r w:rsidR="00591817" w:rsidRPr="00591817">
        <w:t xml:space="preserve"> A partir de 85 ans, une femme sur 4 et un homme sur 5 sont touchés</w:t>
      </w:r>
    </w:p>
    <w:p w:rsidR="00234F83" w:rsidRDefault="00E16A35" w:rsidP="00ED0538">
      <w:pPr>
        <w:jc w:val="both"/>
      </w:pPr>
      <w:r>
        <w:t xml:space="preserve">Cette maladie découverte en 1906 par le médecin qui lui a donné son nom reste toujours sans </w:t>
      </w:r>
      <w:r w:rsidR="00415E30">
        <w:t xml:space="preserve">possibilité de guérison </w:t>
      </w:r>
      <w:r>
        <w:t xml:space="preserve"> pour les patients qui en sont atteints</w:t>
      </w:r>
      <w:r w:rsidR="00234F83">
        <w:t xml:space="preserve">. Rappelons que c’est une maladie </w:t>
      </w:r>
      <w:proofErr w:type="spellStart"/>
      <w:r w:rsidR="00234F83">
        <w:t>neuro</w:t>
      </w:r>
      <w:proofErr w:type="spellEnd"/>
      <w:r w:rsidR="00591817">
        <w:t>-</w:t>
      </w:r>
      <w:r w:rsidR="00234F83">
        <w:t xml:space="preserve">dégénérative qui affecte le cerveau </w:t>
      </w:r>
      <w:r>
        <w:t xml:space="preserve"> </w:t>
      </w:r>
      <w:r w:rsidR="00234F83">
        <w:t>dans un processus   irréversible.</w:t>
      </w:r>
      <w:r w:rsidR="00415E30">
        <w:t xml:space="preserve"> Elle se traduit d’abord par des amnésie</w:t>
      </w:r>
      <w:r w:rsidR="00D72FA1">
        <w:t>s</w:t>
      </w:r>
      <w:r w:rsidR="00415E30">
        <w:t xml:space="preserve"> sur les souvenirs récents (l’hippocampe siège de la mémoire immédiate est affecté dès les premiers stades de la maladie</w:t>
      </w:r>
      <w:r w:rsidR="00D72FA1">
        <w:t>)</w:t>
      </w:r>
      <w:r w:rsidR="00234F83">
        <w:t>.</w:t>
      </w:r>
      <w:r w:rsidR="00415E30">
        <w:t xml:space="preserve"> Le processus affecte ensuit</w:t>
      </w:r>
      <w:r w:rsidR="00D72FA1">
        <w:t>e</w:t>
      </w:r>
      <w:r w:rsidR="00415E30">
        <w:t xml:space="preserve"> la mémoire à long terme avec des troubles cognitifs de plus en plus sévères (confusion, irritabilité, agressivité) conduisant à la perte des fonctions autonomes et</w:t>
      </w:r>
      <w:r w:rsidR="00D72FA1">
        <w:t xml:space="preserve"> à</w:t>
      </w:r>
      <w:r w:rsidR="00415E30">
        <w:t xml:space="preserve"> la mort.</w:t>
      </w:r>
    </w:p>
    <w:p w:rsidR="00415E30" w:rsidRDefault="00415E30" w:rsidP="007F2526">
      <w:pPr>
        <w:jc w:val="both"/>
      </w:pPr>
      <w:r>
        <w:t>La recherche</w:t>
      </w:r>
      <w:r w:rsidR="00D72FA1">
        <w:t>,</w:t>
      </w:r>
      <w:r>
        <w:t xml:space="preserve"> malgré le travail de nombreuses équipes  de recherche dans le monde piétine, même si des pistes prometteuses </w:t>
      </w:r>
      <w:r w:rsidR="00ED0538">
        <w:t>sur</w:t>
      </w:r>
      <w:r w:rsidR="00D72FA1">
        <w:t xml:space="preserve"> le rôle</w:t>
      </w:r>
      <w:r w:rsidR="00ED0538">
        <w:t xml:space="preserve"> </w:t>
      </w:r>
      <w:r w:rsidR="00D72FA1">
        <w:t>d</w:t>
      </w:r>
      <w:r w:rsidR="00ED0538">
        <w:t>es plaques d’amyloïdes entre les neurones et les</w:t>
      </w:r>
      <w:r w:rsidR="00ED0538" w:rsidRPr="00ED0538">
        <w:t xml:space="preserve"> </w:t>
      </w:r>
      <w:r w:rsidR="00ED0538">
        <w:t xml:space="preserve">agrégats de protéines Tau </w:t>
      </w:r>
      <w:r>
        <w:t>permettent d’espérer des av</w:t>
      </w:r>
      <w:r w:rsidR="00ED0538">
        <w:t>a</w:t>
      </w:r>
      <w:r>
        <w:t>nc</w:t>
      </w:r>
      <w:r w:rsidR="00ED0538">
        <w:t>ée</w:t>
      </w:r>
      <w:r>
        <w:t>s</w:t>
      </w:r>
      <w:r w:rsidR="00ED0538">
        <w:t xml:space="preserve"> significatives.</w:t>
      </w:r>
      <w:r w:rsidR="00ED0538" w:rsidRPr="00ED0538">
        <w:t xml:space="preserve"> </w:t>
      </w:r>
      <w:r w:rsidR="00ED0538">
        <w:t>Actuellement</w:t>
      </w:r>
      <w:r w:rsidR="00D72FA1">
        <w:t>,</w:t>
      </w:r>
      <w:r w:rsidR="00ED0538">
        <w:t xml:space="preserve"> on ne peut qu’améliorer </w:t>
      </w:r>
      <w:r w:rsidR="00D72FA1">
        <w:t>l</w:t>
      </w:r>
      <w:r w:rsidR="00ED0538">
        <w:t>es conditions de vie des patients et retarder l’</w:t>
      </w:r>
      <w:r w:rsidR="007F2526">
        <w:t>é</w:t>
      </w:r>
      <w:r w:rsidR="00ED0538">
        <w:t>v</w:t>
      </w:r>
      <w:r w:rsidR="007F2526">
        <w:t>o</w:t>
      </w:r>
      <w:r w:rsidR="00ED0538">
        <w:t>lution de</w:t>
      </w:r>
      <w:r w:rsidR="007F2526">
        <w:t xml:space="preserve"> </w:t>
      </w:r>
      <w:r w:rsidR="00ED0538">
        <w:t>la maladie</w:t>
      </w:r>
      <w:r w:rsidR="00D72FA1">
        <w:t xml:space="preserve"> par </w:t>
      </w:r>
      <w:r w:rsidR="007F2526">
        <w:t>stimulation cognitive, exercice physique et un régime alimentaire approprié. Cette pathologie lourde est très difficile à accompagner pour les familles et entraine souvent des rejets ou des abandons des patients au système hospitalier</w:t>
      </w:r>
      <w:r w:rsidR="00D72FA1">
        <w:t>.</w:t>
      </w:r>
    </w:p>
    <w:p w:rsidR="007F2526" w:rsidRDefault="007F2526" w:rsidP="007F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t>C</w:t>
      </w:r>
      <w:r w:rsidR="00E16A35">
        <w:t xml:space="preserve">e problème de santé publique </w:t>
      </w:r>
      <w:r>
        <w:t>a conduit Nicolas</w:t>
      </w:r>
      <w:r w:rsidR="00E16A35">
        <w:t xml:space="preserve"> Sarkozy </w:t>
      </w:r>
      <w:r>
        <w:t>dès le début de son mandat présidentiel  à mettre en place en 2008 un plan</w:t>
      </w:r>
      <w:r w:rsidR="00E16A35">
        <w:t xml:space="preserve"> global de santé allant jusqu'en 2012</w:t>
      </w:r>
      <w:r w:rsidRPr="007F2526">
        <w:t xml:space="preserve"> </w:t>
      </w:r>
      <w:r>
        <w:t>orienté sur trois axes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 :</w:t>
      </w:r>
    </w:p>
    <w:p w:rsidR="007F2526" w:rsidRPr="007F2526" w:rsidRDefault="007F2526" w:rsidP="00D72FA1">
      <w:pPr>
        <w:spacing w:before="100" w:beforeAutospacing="1" w:after="100" w:afterAutospacing="1" w:line="240" w:lineRule="auto"/>
        <w:ind w:firstLine="708"/>
      </w:pPr>
      <w:r w:rsidRPr="007F2526">
        <w:t>Santé</w:t>
      </w:r>
      <w:r w:rsidR="00D72FA1">
        <w:t xml:space="preserve"> : </w:t>
      </w:r>
      <w:r w:rsidRPr="007F2526">
        <w:t>Améliorer  la qualité de vie des malades et  de leurs familles</w:t>
      </w:r>
    </w:p>
    <w:p w:rsidR="007F2526" w:rsidRPr="007F2526" w:rsidRDefault="007F2526" w:rsidP="00D72FA1">
      <w:pPr>
        <w:spacing w:before="100" w:beforeAutospacing="1" w:after="100" w:afterAutospacing="1" w:line="240" w:lineRule="auto"/>
        <w:ind w:firstLine="708"/>
      </w:pPr>
      <w:r w:rsidRPr="007F2526">
        <w:t>Recherche</w:t>
      </w:r>
      <w:r w:rsidR="00D72FA1">
        <w:t xml:space="preserve"> : </w:t>
      </w:r>
      <w:r w:rsidRPr="007F2526">
        <w:t>Mieux connaitre la maladie</w:t>
      </w:r>
    </w:p>
    <w:p w:rsidR="007F2526" w:rsidRPr="007F2526" w:rsidRDefault="007F2526" w:rsidP="00D72FA1">
      <w:pPr>
        <w:spacing w:before="100" w:beforeAutospacing="1" w:after="100" w:afterAutospacing="1" w:line="240" w:lineRule="auto"/>
        <w:ind w:firstLine="708"/>
      </w:pPr>
      <w:r w:rsidRPr="007F2526">
        <w:t>Solidarité : Se mobiliser pour un enjeu de société</w:t>
      </w:r>
    </w:p>
    <w:p w:rsidR="00591817" w:rsidRDefault="00591817" w:rsidP="00D72FA1">
      <w:pPr>
        <w:jc w:val="both"/>
      </w:pPr>
      <w:r>
        <w:t>Lors de la présidence française de l’Union Européenne,</w:t>
      </w:r>
      <w:r w:rsidR="007F2526">
        <w:t xml:space="preserve"> </w:t>
      </w:r>
      <w:r>
        <w:t xml:space="preserve">Nicolas </w:t>
      </w:r>
      <w:proofErr w:type="spellStart"/>
      <w:r>
        <w:t>Sarkosy</w:t>
      </w:r>
      <w:proofErr w:type="spellEnd"/>
      <w:r>
        <w:t xml:space="preserve"> a lancé avec José </w:t>
      </w:r>
      <w:proofErr w:type="spellStart"/>
      <w:r>
        <w:t>Barroso</w:t>
      </w:r>
      <w:proofErr w:type="spellEnd"/>
      <w:r w:rsidR="00D72FA1">
        <w:t>,</w:t>
      </w:r>
      <w:r w:rsidRPr="00591817">
        <w:rPr>
          <w:sz w:val="20"/>
        </w:rPr>
        <w:t xml:space="preserve"> </w:t>
      </w:r>
      <w:r w:rsidRPr="00591817">
        <w:t>président de la commission européenne</w:t>
      </w:r>
      <w:r w:rsidR="00D72FA1">
        <w:t>,</w:t>
      </w:r>
      <w:r>
        <w:t xml:space="preserve"> une initiative pour une coordination d’actions  de recherche au niveau européen.</w:t>
      </w:r>
    </w:p>
    <w:p w:rsidR="007F2526" w:rsidRDefault="00591817" w:rsidP="00D72FA1">
      <w:pPr>
        <w:jc w:val="both"/>
      </w:pPr>
      <w:r>
        <w:t xml:space="preserve"> On retiendra du plan Alzheimer 2008 – 2012 des avancées significatives tant pour l’accueil de jour que pour l’hébergement temporaire.</w:t>
      </w:r>
    </w:p>
    <w:p w:rsidR="00AF0B49" w:rsidRDefault="00AF0B49" w:rsidP="00D72FA1">
      <w:pPr>
        <w:spacing w:before="100" w:beforeAutospacing="1" w:after="100" w:afterAutospacing="1" w:line="240" w:lineRule="auto"/>
        <w:jc w:val="both"/>
      </w:pPr>
      <w:r>
        <w:t xml:space="preserve">Les </w:t>
      </w:r>
      <w:r w:rsidRPr="00AF0B49">
        <w:t xml:space="preserve">pôles d’activité et de soins adaptés (PASA), </w:t>
      </w:r>
      <w:r>
        <w:t>pour les accueils de journée en établissements hospitaliers (EHPAD°). Ils</w:t>
      </w:r>
      <w:r w:rsidRPr="00AF0B49">
        <w:t xml:space="preserve"> proposent pendant la jour</w:t>
      </w:r>
      <w:r>
        <w:t>n</w:t>
      </w:r>
      <w:r w:rsidRPr="00AF0B49">
        <w:t>ée, aux résidents avec des troubles du comportement modérés</w:t>
      </w:r>
      <w:r w:rsidR="00D72FA1">
        <w:t>,</w:t>
      </w:r>
      <w:r w:rsidRPr="00AF0B49">
        <w:t xml:space="preserve"> des activités sociales et thérapeutiques avec des professionnels formés (ergothérapeute, psychomotricien et assistants de soins en gérontologie), au sein d’un espace de vie spécialement aménagé et bénéficiant d’un environnement adapté à leurs besoins.</w:t>
      </w:r>
      <w:r w:rsidR="00E51499" w:rsidRPr="00E51499">
        <w:rPr>
          <w:rFonts w:ascii="Verdana" w:eastAsia="Times New Roman" w:hAnsi="Verdana" w:cs="Times New Roman"/>
          <w:sz w:val="16"/>
          <w:szCs w:val="24"/>
          <w:lang w:eastAsia="fr-FR"/>
        </w:rPr>
        <w:t xml:space="preserve"> </w:t>
      </w:r>
      <w:r w:rsidR="00E51499" w:rsidRPr="00E51499">
        <w:t>En 2011, plus de 6500 personnes, surtout des femmes, ont été accompagnées par les professionnels des 229 PASA étudiés</w:t>
      </w:r>
      <w:r w:rsidR="00D72FA1">
        <w:t>.</w:t>
      </w:r>
    </w:p>
    <w:p w:rsidR="00AF0B49" w:rsidRDefault="00AF0B49" w:rsidP="00AF0B49">
      <w:pPr>
        <w:spacing w:before="100" w:beforeAutospacing="1" w:after="100" w:afterAutospacing="1" w:line="240" w:lineRule="auto"/>
        <w:ind w:left="-284"/>
        <w:jc w:val="both"/>
      </w:pPr>
      <w:r>
        <w:lastRenderedPageBreak/>
        <w:t>L</w:t>
      </w:r>
      <w:r w:rsidRPr="00AF0B49">
        <w:t xml:space="preserve">es unités d’hébergement renforcées (UHR) proposent un hébergement, des soins et des activités adaptées avec des professionnels formés à des personnes souffrant de la maladie d’Alzheimer. En 2011, les 38 unités ayant répondu à l’enquête ont accueilli environ 700 personnes </w:t>
      </w:r>
      <w:r w:rsidR="00D72FA1">
        <w:t>présentant</w:t>
      </w:r>
      <w:r w:rsidR="00D72FA1" w:rsidRPr="00AF0B49">
        <w:t xml:space="preserve"> </w:t>
      </w:r>
      <w:r w:rsidRPr="00AF0B49">
        <w:t>de troubles sévères et perturbateurs du comportement</w:t>
      </w:r>
    </w:p>
    <w:p w:rsidR="00AF0B49" w:rsidRPr="00AF0B49" w:rsidRDefault="00AF0B49" w:rsidP="00AF0B49">
      <w:pPr>
        <w:spacing w:before="100" w:beforeAutospacing="1" w:after="100" w:afterAutospacing="1" w:line="240" w:lineRule="auto"/>
        <w:ind w:left="-284"/>
        <w:jc w:val="both"/>
      </w:pPr>
      <w:r>
        <w:t xml:space="preserve">Les </w:t>
      </w:r>
      <w:r w:rsidRPr="00AF0B49">
        <w:t>équip</w:t>
      </w:r>
      <w:r>
        <w:t>es spécialisées Alzheimer (</w:t>
      </w:r>
      <w:proofErr w:type="gramStart"/>
      <w:r>
        <w:t>ESA</w:t>
      </w:r>
      <w:r w:rsidR="00D72FA1">
        <w:t xml:space="preserve"> </w:t>
      </w:r>
      <w:r>
        <w:t>)</w:t>
      </w:r>
      <w:proofErr w:type="gramEnd"/>
      <w:r>
        <w:t>à domicile</w:t>
      </w:r>
      <w:r w:rsidRPr="00AF0B49">
        <w:t>, réalisent, sur prescription médicale, 12 à 15 séances de réhabilitation et d’accompagnement. L’enjeu est de permettre aux malades, à un stade léger ou modéré, d’utiliser leurs capacités restantes pour apprendre à faire autrement des actes de la vie quotidienne auxquels ils tiennent particulièrement et de favoriser ainsi leur maintien à domicile</w:t>
      </w:r>
      <w:r w:rsidR="00E51499">
        <w:t xml:space="preserve">. </w:t>
      </w:r>
      <w:r w:rsidR="00E51499" w:rsidRPr="00E51499">
        <w:t>En 2011, environ 5 000 patients ont été suivis à domicile par les équipes spécialisées Alzheimer (128 répondants) qui se déploient progressivement sur le territoire national (près de 1 200 cantons déjà couverts)</w:t>
      </w:r>
      <w:r w:rsidR="00D72FA1">
        <w:t>.</w:t>
      </w:r>
    </w:p>
    <w:p w:rsidR="00DD5869" w:rsidRDefault="00D72FA1" w:rsidP="00E51499">
      <w:pPr>
        <w:ind w:left="-284"/>
        <w:jc w:val="both"/>
      </w:pPr>
      <w:r>
        <w:t>Dans notre département, p</w:t>
      </w:r>
      <w:r w:rsidR="00E51499">
        <w:t>our aller encore plus loin dans ce combat contre Alzheimer</w:t>
      </w:r>
      <w:r>
        <w:t>,</w:t>
      </w:r>
      <w:r w:rsidR="00E51499">
        <w:t xml:space="preserve"> un institut novateur </w:t>
      </w:r>
      <w:r w:rsidR="00AD76CE">
        <w:t xml:space="preserve">ouvrira </w:t>
      </w:r>
      <w:r w:rsidR="00E51499">
        <w:t xml:space="preserve">bientôt ses portes à Nice grâce </w:t>
      </w:r>
      <w:r>
        <w:t>à</w:t>
      </w:r>
      <w:r w:rsidR="00E51499">
        <w:t xml:space="preserve"> financement de la fondation Claude Pompidou. Avec une architecture adaptée aux troubles des patients</w:t>
      </w:r>
      <w:r>
        <w:t>,</w:t>
      </w:r>
      <w:r w:rsidR="00E51499">
        <w:t xml:space="preserve"> ce lieu réuni</w:t>
      </w:r>
      <w:r w:rsidR="00DD5869">
        <w:t>r</w:t>
      </w:r>
      <w:r w:rsidR="00E51499">
        <w:t>a  à la fois un pôle d’information et  formation, un centre de dépistage, d’enseignement</w:t>
      </w:r>
      <w:r w:rsidR="00DD5869">
        <w:t>,</w:t>
      </w:r>
      <w:r w:rsidR="00E51499">
        <w:t xml:space="preserve"> de recherche</w:t>
      </w:r>
      <w:r w:rsidR="00DD5869">
        <w:t>, une résidence long séjour et temporaire</w:t>
      </w:r>
      <w:r>
        <w:t>,</w:t>
      </w:r>
      <w:r w:rsidR="00DD5869">
        <w:t xml:space="preserve"> des espaces </w:t>
      </w:r>
      <w:r>
        <w:t>d</w:t>
      </w:r>
      <w:r w:rsidR="00DD5869">
        <w:t>‘échange social.</w:t>
      </w:r>
    </w:p>
    <w:p w:rsidR="00AF0B49" w:rsidRDefault="00DD5869" w:rsidP="00E51499">
      <w:pPr>
        <w:ind w:left="-284"/>
        <w:jc w:val="both"/>
      </w:pPr>
      <w:r>
        <w:t xml:space="preserve">Avec un département à la population vieillissante (22% </w:t>
      </w:r>
      <w:proofErr w:type="gramStart"/>
      <w:r>
        <w:t>a</w:t>
      </w:r>
      <w:proofErr w:type="gramEnd"/>
      <w:r>
        <w:t xml:space="preserve"> plus de 65 ans) et environ 1800 personnes souffrant de cette maladie les Alpes Maritimes</w:t>
      </w:r>
      <w:r w:rsidR="00D72FA1">
        <w:t>,</w:t>
      </w:r>
      <w:r>
        <w:t xml:space="preserve"> sont directement concerné</w:t>
      </w:r>
      <w:r w:rsidR="00AD76CE">
        <w:t>e</w:t>
      </w:r>
      <w:r>
        <w:t xml:space="preserve">s par cette  pathologie </w:t>
      </w:r>
    </w:p>
    <w:p w:rsidR="00AF0B49" w:rsidRDefault="00DD5869" w:rsidP="00E51499">
      <w:pPr>
        <w:ind w:left="-284"/>
        <w:jc w:val="both"/>
      </w:pPr>
      <w:r>
        <w:t xml:space="preserve">Mais au delà des Alpes Maritimes il serait souhaitable qu’une nouvelle initiative soit prise au niveau présidentiel pour un plan s’étalant sur la durée </w:t>
      </w:r>
      <w:r w:rsidR="00D72FA1">
        <w:t>du</w:t>
      </w:r>
      <w:r>
        <w:t xml:space="preserve"> mandat. Ce</w:t>
      </w:r>
      <w:r w:rsidR="00D2157B">
        <w:t xml:space="preserve">la </w:t>
      </w:r>
      <w:proofErr w:type="spellStart"/>
      <w:r w:rsidR="00D2157B">
        <w:t>pourraitêtre</w:t>
      </w:r>
      <w:proofErr w:type="spellEnd"/>
      <w:r>
        <w:t xml:space="preserve"> un nouveau Plan A</w:t>
      </w:r>
      <w:r w:rsidR="00D2157B">
        <w:t>l</w:t>
      </w:r>
      <w:r>
        <w:t>zheimer 2013-2017.</w:t>
      </w:r>
    </w:p>
    <w:sectPr w:rsidR="00AF0B49" w:rsidSect="0097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dgnword-docGUID" w:val="{19A26F31-2B84-48FE-9A25-1FB7D6376F8C}"/>
    <w:docVar w:name="dgnword-eventsink" w:val="94070944"/>
  </w:docVars>
  <w:rsids>
    <w:rsidRoot w:val="00E16A35"/>
    <w:rsid w:val="00234F83"/>
    <w:rsid w:val="00415E30"/>
    <w:rsid w:val="00591817"/>
    <w:rsid w:val="007F2526"/>
    <w:rsid w:val="00972645"/>
    <w:rsid w:val="00AD76CE"/>
    <w:rsid w:val="00AF0B49"/>
    <w:rsid w:val="00D2157B"/>
    <w:rsid w:val="00D72FA1"/>
    <w:rsid w:val="00DD5869"/>
    <w:rsid w:val="00DF5BCA"/>
    <w:rsid w:val="00E16A35"/>
    <w:rsid w:val="00E51499"/>
    <w:rsid w:val="00ED0538"/>
    <w:rsid w:val="00FA1F40"/>
    <w:rsid w:val="00FA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cp:lastPrinted>2012-12-09T23:53:00Z</cp:lastPrinted>
  <dcterms:created xsi:type="dcterms:W3CDTF">2012-12-10T00:13:00Z</dcterms:created>
  <dcterms:modified xsi:type="dcterms:W3CDTF">2012-12-10T00:13:00Z</dcterms:modified>
</cp:coreProperties>
</file>